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C458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00124409"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67F80FDF" w14:textId="77777777" w:rsidR="007D1E76" w:rsidRPr="004F664B" w:rsidRDefault="007D1E76" w:rsidP="00CB41C4">
      <w:pPr>
        <w:tabs>
          <w:tab w:val="left" w:leader="underscore" w:pos="9639"/>
        </w:tabs>
        <w:spacing w:after="0" w:line="240" w:lineRule="auto"/>
        <w:jc w:val="both"/>
        <w:rPr>
          <w:rFonts w:cs="Calibri"/>
        </w:rPr>
      </w:pP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4827E73B" w:rsidR="00BB1E1D" w:rsidRPr="004F664B" w:rsidRDefault="00BB1E1D" w:rsidP="00BB1E1D">
      <w:pPr>
        <w:jc w:val="both"/>
        <w:rPr>
          <w:rFonts w:ascii="Arial" w:hAnsi="Arial" w:cs="Arial"/>
          <w:sz w:val="20"/>
          <w:szCs w:val="20"/>
        </w:rPr>
      </w:pPr>
      <w:r w:rsidRPr="004F664B">
        <w:rPr>
          <w:rFonts w:ascii="Arial" w:hAnsi="Arial" w:cs="Arial"/>
          <w:sz w:val="20"/>
          <w:szCs w:val="20"/>
        </w:rPr>
        <w:t>Esta Institución se ha preocupado siempre estar a la vanguardia en cuanto equipo, instalaciones y personal altamente capacitado  para ofrecer un mejor servicio y garantizar la seguridad de la ciudadanía</w:t>
      </w:r>
      <w:r w:rsidR="0039318C" w:rsidRPr="004F664B">
        <w:rPr>
          <w:rFonts w:ascii="Arial" w:hAnsi="Arial" w:cs="Arial"/>
          <w:sz w:val="20"/>
          <w:szCs w:val="20"/>
        </w:rPr>
        <w:t>, proyectando en el presente año construir una nueva Estación Metropolitana de Bomberos en el Fraccionamiento Santa Crocce.</w:t>
      </w:r>
    </w:p>
    <w:p w14:paraId="6C60E35B" w14:textId="77777777" w:rsidR="00BB1E1D" w:rsidRPr="004F664B" w:rsidRDefault="00BB1E1D" w:rsidP="00BB1E1D"/>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7D15BFBC" w:rsidR="00BB1E1D" w:rsidRPr="004F664B" w:rsidRDefault="00BB1E1D" w:rsidP="00BB1E1D">
      <w:pPr>
        <w:jc w:val="both"/>
        <w:rPr>
          <w:rFonts w:ascii="Arial" w:hAnsi="Arial" w:cs="Arial"/>
          <w:sz w:val="20"/>
          <w:szCs w:val="20"/>
        </w:rPr>
      </w:pPr>
      <w:r w:rsidRPr="004F664B">
        <w:rPr>
          <w:rFonts w:ascii="Arial" w:hAnsi="Arial" w:cs="Arial"/>
          <w:sz w:val="20"/>
          <w:szCs w:val="20"/>
        </w:rPr>
        <w:t>01 de Enero de 2018 al 31 de Diciembre de 2018.</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D5B0E63" w:rsidR="00636FA2" w:rsidRDefault="00636FA2" w:rsidP="00CB41C4">
      <w:pPr>
        <w:tabs>
          <w:tab w:val="left" w:leader="underscore" w:pos="9639"/>
        </w:tabs>
        <w:spacing w:after="0" w:line="240" w:lineRule="auto"/>
        <w:ind w:firstLine="708"/>
        <w:jc w:val="both"/>
        <w:rPr>
          <w:rFonts w:cs="Calibri"/>
        </w:rPr>
      </w:pPr>
      <w:r w:rsidRPr="00636FA2">
        <w:rPr>
          <w:rFonts w:cs="Calibri"/>
          <w:noProof/>
          <w:lang w:eastAsia="es-MX"/>
        </w:rPr>
        <w:drawing>
          <wp:inline distT="0" distB="0" distL="0" distR="0" wp14:anchorId="3F9F796F" wp14:editId="11469CB5">
            <wp:extent cx="3574339" cy="5567045"/>
            <wp:effectExtent l="0" t="6033" r="1588" b="1587"/>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588416" cy="5588970"/>
                    </a:xfrm>
                    <a:prstGeom prst="rect">
                      <a:avLst/>
                    </a:prstGeom>
                    <a:noFill/>
                    <a:ln>
                      <a:noFill/>
                    </a:ln>
                  </pic:spPr>
                </pic:pic>
              </a:graphicData>
            </a:graphic>
          </wp:inline>
        </w:drawing>
      </w: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642A4B90" w14:textId="77777777" w:rsidR="00CB41C4" w:rsidRPr="004F664B" w:rsidRDefault="00CB41C4" w:rsidP="00CB41C4">
      <w:pPr>
        <w:tabs>
          <w:tab w:val="left" w:leader="underscore" w:pos="9639"/>
        </w:tabs>
        <w:spacing w:after="0" w:line="240" w:lineRule="auto"/>
        <w:jc w:val="both"/>
        <w:rPr>
          <w:rFonts w:cs="Calibri"/>
        </w:rPr>
      </w:pP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lastRenderedPageBreak/>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185D46C4" w14:textId="77777777" w:rsidR="0081654E" w:rsidRPr="004F664B" w:rsidRDefault="0081654E" w:rsidP="00CB41C4">
      <w:pPr>
        <w:tabs>
          <w:tab w:val="left" w:leader="underscore" w:pos="9639"/>
        </w:tabs>
        <w:spacing w:after="0" w:line="240" w:lineRule="auto"/>
        <w:jc w:val="both"/>
        <w:rPr>
          <w:rFonts w:cs="Calibri"/>
          <w:b/>
        </w:rPr>
      </w:pP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00EEDE30" w14:textId="77777777" w:rsidR="0081654E" w:rsidRPr="004F664B" w:rsidRDefault="0081654E" w:rsidP="00CB41C4">
      <w:pPr>
        <w:tabs>
          <w:tab w:val="left" w:leader="underscore" w:pos="9639"/>
        </w:tabs>
        <w:spacing w:after="0" w:line="240" w:lineRule="auto"/>
        <w:jc w:val="both"/>
        <w:rPr>
          <w:rFonts w:cs="Calibri"/>
          <w:b/>
        </w:rPr>
      </w:pPr>
    </w:p>
    <w:p w14:paraId="17DD768D" w14:textId="77777777" w:rsidR="0081654E" w:rsidRPr="004F664B" w:rsidRDefault="0081654E" w:rsidP="00CB41C4">
      <w:pPr>
        <w:tabs>
          <w:tab w:val="left" w:leader="underscore" w:pos="9639"/>
        </w:tabs>
        <w:spacing w:after="0" w:line="240" w:lineRule="auto"/>
        <w:jc w:val="both"/>
        <w:rPr>
          <w:rFonts w:cs="Calibri"/>
          <w:b/>
        </w:rPr>
      </w:pP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30A98C9F"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21BEC8D6" w14:textId="77777777" w:rsidR="0081654E" w:rsidRPr="004F664B" w:rsidRDefault="0081654E" w:rsidP="00CB41C4">
      <w:pPr>
        <w:tabs>
          <w:tab w:val="left" w:leader="underscore" w:pos="9639"/>
        </w:tabs>
        <w:spacing w:after="0" w:line="240" w:lineRule="auto"/>
        <w:jc w:val="both"/>
        <w:rPr>
          <w:rFonts w:cs="Calibri"/>
        </w:rPr>
      </w:pP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lastRenderedPageBreak/>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37BF0DE0" w14:textId="6F816F8B" w:rsidR="00D87618" w:rsidRPr="004F664B" w:rsidRDefault="00ED4F22" w:rsidP="00D87618">
      <w:pPr>
        <w:jc w:val="both"/>
        <w:rPr>
          <w:rFonts w:ascii="Arial" w:hAnsi="Arial" w:cs="Arial"/>
          <w:sz w:val="20"/>
          <w:szCs w:val="20"/>
        </w:rPr>
      </w:pPr>
      <w:r w:rsidRPr="004F664B">
        <w:rPr>
          <w:rFonts w:ascii="Arial" w:hAnsi="Arial" w:cs="Arial"/>
          <w:sz w:val="20"/>
          <w:szCs w:val="20"/>
        </w:rPr>
        <w:t>Se integra en reporte 0341_RBMI_1704_MLEO_BOM y notas a los estados financieros anexo esf-08 Bienes Muebles e Inmuebles.</w:t>
      </w:r>
    </w:p>
    <w:p w14:paraId="0F39CECB" w14:textId="77777777" w:rsidR="00D87618" w:rsidRPr="004F664B" w:rsidRDefault="00D87618" w:rsidP="00CB41C4">
      <w:pPr>
        <w:tabs>
          <w:tab w:val="left" w:leader="underscore" w:pos="9639"/>
        </w:tabs>
        <w:spacing w:after="0" w:line="240" w:lineRule="auto"/>
        <w:jc w:val="both"/>
        <w:rPr>
          <w:rFonts w:cs="Calibri"/>
          <w:b/>
        </w:rPr>
      </w:pP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44ED1328" w14:textId="2C64FB2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w:t>
      </w:r>
      <w:r w:rsidR="004F664B" w:rsidRPr="004F664B">
        <w:rPr>
          <w:rFonts w:ascii="Arial" w:hAnsi="Arial" w:cs="Arial"/>
          <w:sz w:val="20"/>
          <w:szCs w:val="20"/>
        </w:rPr>
        <w:t xml:space="preserve"> por no tener patrimonio de organismos desentralizados.</w:t>
      </w:r>
    </w:p>
    <w:p w14:paraId="1716133F" w14:textId="77777777" w:rsidR="00066EC5" w:rsidRPr="004F664B" w:rsidRDefault="00066EC5" w:rsidP="00CB41C4">
      <w:pPr>
        <w:tabs>
          <w:tab w:val="left" w:leader="underscore" w:pos="9639"/>
        </w:tabs>
        <w:spacing w:after="0" w:line="240" w:lineRule="auto"/>
        <w:jc w:val="both"/>
        <w:rPr>
          <w:rFonts w:cs="Calibri"/>
          <w:b/>
        </w:rPr>
      </w:pP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00E8F474" w14:textId="5C197D0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48E47F00" w14:textId="77777777" w:rsidR="00066EC5" w:rsidRPr="004F664B" w:rsidRDefault="00066EC5" w:rsidP="00CB41C4">
      <w:pPr>
        <w:tabs>
          <w:tab w:val="left" w:leader="underscore" w:pos="9639"/>
        </w:tabs>
        <w:spacing w:after="0" w:line="240" w:lineRule="auto"/>
        <w:jc w:val="both"/>
        <w:rPr>
          <w:rFonts w:cs="Calibri"/>
          <w:b/>
        </w:rPr>
      </w:pP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2402E623" w14:textId="1A3D1010"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6600100A" w14:textId="2B743430" w:rsidR="00066EC5" w:rsidRPr="004F664B" w:rsidRDefault="00066EC5" w:rsidP="00CB41C4">
      <w:pPr>
        <w:tabs>
          <w:tab w:val="left" w:leader="underscore" w:pos="9639"/>
        </w:tabs>
        <w:spacing w:after="0" w:line="240" w:lineRule="auto"/>
        <w:jc w:val="both"/>
        <w:rPr>
          <w:rFonts w:cs="Calibri"/>
        </w:rPr>
      </w:pPr>
    </w:p>
    <w:p w14:paraId="199F0C37" w14:textId="77777777" w:rsidR="007D1E76" w:rsidRPr="004F664B" w:rsidRDefault="007D1E76" w:rsidP="00CB41C4">
      <w:pPr>
        <w:tabs>
          <w:tab w:val="left" w:leader="underscore" w:pos="9639"/>
        </w:tabs>
        <w:spacing w:after="0" w:line="240" w:lineRule="auto"/>
        <w:jc w:val="both"/>
        <w:rPr>
          <w:rFonts w:cs="Calibri"/>
        </w:rPr>
      </w:pP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12C266CD" w14:textId="0FACD03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0FAA4915" w14:textId="77777777" w:rsidR="00066EC5" w:rsidRPr="004F664B" w:rsidRDefault="00066EC5" w:rsidP="00CB41C4">
      <w:pPr>
        <w:tabs>
          <w:tab w:val="left" w:leader="underscore" w:pos="9639"/>
        </w:tabs>
        <w:spacing w:after="0" w:line="240" w:lineRule="auto"/>
        <w:jc w:val="both"/>
        <w:rPr>
          <w:rFonts w:cs="Calibri"/>
        </w:rPr>
      </w:pPr>
    </w:p>
    <w:p w14:paraId="2D957F4B" w14:textId="77777777" w:rsidR="007D1E76" w:rsidRPr="004F664B" w:rsidRDefault="007D1E76" w:rsidP="000C3365">
      <w:pPr>
        <w:pStyle w:val="Ttulo2"/>
        <w:rPr>
          <w:rFonts w:asciiTheme="minorHAnsi" w:hAnsiTheme="minorHAnsi" w:cstheme="minorHAnsi"/>
          <w:b/>
          <w:color w:val="auto"/>
          <w:sz w:val="22"/>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5B412C86" w14:textId="77777777" w:rsidR="007D1E76" w:rsidRPr="004F664B" w:rsidRDefault="007D1E76" w:rsidP="00CB41C4">
      <w:pPr>
        <w:tabs>
          <w:tab w:val="left" w:leader="underscore" w:pos="9639"/>
        </w:tabs>
        <w:spacing w:after="0" w:line="240" w:lineRule="auto"/>
        <w:jc w:val="both"/>
        <w:rPr>
          <w:rFonts w:cs="Calibri"/>
        </w:rPr>
      </w:pPr>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2701D95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605381A6" w14:textId="1AB23AF4" w:rsidR="00066EC5" w:rsidRPr="004F664B" w:rsidRDefault="00066EC5" w:rsidP="00CB41C4">
      <w:pPr>
        <w:tabs>
          <w:tab w:val="left" w:leader="underscore" w:pos="9639"/>
        </w:tabs>
        <w:spacing w:after="0" w:line="240" w:lineRule="auto"/>
        <w:jc w:val="both"/>
        <w:rPr>
          <w:rFonts w:cs="Calibri"/>
        </w:rPr>
      </w:pPr>
    </w:p>
    <w:p w14:paraId="428C5571" w14:textId="77777777" w:rsidR="00066EC5" w:rsidRPr="004F664B" w:rsidRDefault="00066EC5" w:rsidP="00CB41C4">
      <w:pPr>
        <w:tabs>
          <w:tab w:val="left" w:leader="underscore" w:pos="9639"/>
        </w:tabs>
        <w:spacing w:after="0" w:line="240" w:lineRule="auto"/>
        <w:jc w:val="both"/>
        <w:rPr>
          <w:rFonts w:cs="Calibri"/>
        </w:rPr>
      </w:pPr>
    </w:p>
    <w:p w14:paraId="2010752E" w14:textId="77777777" w:rsidR="007D1E76" w:rsidRPr="004F664B" w:rsidRDefault="007D1E76" w:rsidP="00CB41C4">
      <w:pPr>
        <w:tabs>
          <w:tab w:val="left" w:leader="underscore" w:pos="9639"/>
        </w:tabs>
        <w:spacing w:after="0" w:line="240" w:lineRule="auto"/>
        <w:jc w:val="both"/>
        <w:rPr>
          <w:rFonts w:cs="Calibri"/>
        </w:rPr>
      </w:pPr>
    </w:p>
    <w:p w14:paraId="326C2254"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Enlistar los de mayor monto de disponibilidad, relacionando aquéllos que conforman el 80% de las disponibilidades:</w:t>
      </w:r>
    </w:p>
    <w:p w14:paraId="035B0FCA" w14:textId="77777777" w:rsidR="00066EC5" w:rsidRPr="004F664B" w:rsidRDefault="00066EC5" w:rsidP="00066EC5">
      <w:pPr>
        <w:jc w:val="both"/>
        <w:rPr>
          <w:rFonts w:ascii="Arial" w:hAnsi="Arial" w:cs="Arial"/>
          <w:sz w:val="20"/>
          <w:szCs w:val="20"/>
        </w:rPr>
      </w:pPr>
    </w:p>
    <w:p w14:paraId="52A51CDE" w14:textId="4DF96B6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analogos.</w:t>
      </w:r>
    </w:p>
    <w:p w14:paraId="796DC854" w14:textId="0B3D885D" w:rsidR="007D1E76" w:rsidRPr="004F664B" w:rsidRDefault="007D1E76" w:rsidP="00CB41C4">
      <w:pPr>
        <w:tabs>
          <w:tab w:val="left" w:leader="underscore" w:pos="9639"/>
        </w:tabs>
        <w:spacing w:after="0" w:line="240" w:lineRule="auto"/>
        <w:jc w:val="both"/>
        <w:rPr>
          <w:rFonts w:cs="Calibri"/>
        </w:rPr>
      </w:pP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46DD6FA1" w:rsidR="007D1E76" w:rsidRPr="004F664B"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4B4A501D" w14:textId="64DE2C44" w:rsidR="00066EC5" w:rsidRDefault="00066EC5" w:rsidP="00CB41C4">
      <w:pPr>
        <w:tabs>
          <w:tab w:val="left" w:leader="underscore" w:pos="9639"/>
        </w:tabs>
        <w:spacing w:after="0" w:line="240" w:lineRule="auto"/>
        <w:jc w:val="both"/>
        <w:rPr>
          <w:rFonts w:cs="Calibri"/>
        </w:rPr>
      </w:pPr>
    </w:p>
    <w:p w14:paraId="7F7B92D6" w14:textId="77777777" w:rsidR="0073602C" w:rsidRPr="00E74967" w:rsidRDefault="00066EC5" w:rsidP="00CB41C4">
      <w:pPr>
        <w:tabs>
          <w:tab w:val="left" w:leader="underscore" w:pos="9639"/>
        </w:tabs>
        <w:spacing w:after="0" w:line="240" w:lineRule="auto"/>
        <w:jc w:val="both"/>
        <w:rPr>
          <w:rFonts w:cs="Calibri"/>
        </w:rPr>
      </w:pPr>
      <w:r w:rsidRPr="00066EC5">
        <w:rPr>
          <w:rFonts w:cs="Calibri"/>
          <w:highlight w:val="red"/>
        </w:rPr>
        <w:t xml:space="preserve"> </w:t>
      </w:r>
    </w:p>
    <w:tbl>
      <w:tblPr>
        <w:tblW w:w="9356" w:type="dxa"/>
        <w:tblCellMar>
          <w:left w:w="70" w:type="dxa"/>
          <w:right w:w="70" w:type="dxa"/>
        </w:tblCellMar>
        <w:tblLook w:val="04A0" w:firstRow="1" w:lastRow="0" w:firstColumn="1" w:lastColumn="0" w:noHBand="0" w:noVBand="1"/>
      </w:tblPr>
      <w:tblGrid>
        <w:gridCol w:w="1800"/>
        <w:gridCol w:w="2180"/>
        <w:gridCol w:w="5376"/>
      </w:tblGrid>
      <w:tr w:rsidR="0073602C" w:rsidRPr="0073602C" w14:paraId="6E4EC47F" w14:textId="77777777" w:rsidTr="004F664B">
        <w:trPr>
          <w:trHeight w:val="300"/>
        </w:trPr>
        <w:tc>
          <w:tcPr>
            <w:tcW w:w="1800" w:type="dxa"/>
            <w:tcBorders>
              <w:top w:val="nil"/>
              <w:left w:val="nil"/>
              <w:bottom w:val="nil"/>
              <w:right w:val="nil"/>
            </w:tcBorders>
            <w:shd w:val="clear" w:color="000000" w:fill="990033"/>
            <w:vAlign w:val="bottom"/>
            <w:hideMark/>
          </w:tcPr>
          <w:p w14:paraId="42BD28FB"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2180" w:type="dxa"/>
            <w:tcBorders>
              <w:top w:val="nil"/>
              <w:left w:val="nil"/>
              <w:bottom w:val="nil"/>
              <w:right w:val="nil"/>
            </w:tcBorders>
            <w:shd w:val="clear" w:color="000000" w:fill="990033"/>
            <w:vAlign w:val="bottom"/>
            <w:hideMark/>
          </w:tcPr>
          <w:p w14:paraId="6DDA0E28"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5376" w:type="dxa"/>
            <w:tcBorders>
              <w:top w:val="nil"/>
              <w:left w:val="nil"/>
              <w:bottom w:val="nil"/>
              <w:right w:val="nil"/>
            </w:tcBorders>
            <w:shd w:val="clear" w:color="000000" w:fill="990033"/>
            <w:vAlign w:val="bottom"/>
            <w:hideMark/>
          </w:tcPr>
          <w:p w14:paraId="615E00BA"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r>
      <w:tr w:rsidR="0073602C" w:rsidRPr="0073602C" w14:paraId="465C42D0" w14:textId="77777777" w:rsidTr="004F664B">
        <w:trPr>
          <w:trHeight w:val="300"/>
        </w:trPr>
        <w:tc>
          <w:tcPr>
            <w:tcW w:w="1800" w:type="dxa"/>
            <w:tcBorders>
              <w:top w:val="nil"/>
              <w:left w:val="nil"/>
              <w:bottom w:val="nil"/>
              <w:right w:val="nil"/>
            </w:tcBorders>
            <w:shd w:val="clear" w:color="000000" w:fill="990033"/>
            <w:vAlign w:val="bottom"/>
            <w:hideMark/>
          </w:tcPr>
          <w:p w14:paraId="5ED52FAD"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2180" w:type="dxa"/>
            <w:tcBorders>
              <w:top w:val="nil"/>
              <w:left w:val="nil"/>
              <w:bottom w:val="nil"/>
              <w:right w:val="nil"/>
            </w:tcBorders>
            <w:shd w:val="clear" w:color="000000" w:fill="990033"/>
            <w:vAlign w:val="bottom"/>
            <w:hideMark/>
          </w:tcPr>
          <w:p w14:paraId="3392DD49"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 </w:t>
            </w:r>
          </w:p>
        </w:tc>
        <w:tc>
          <w:tcPr>
            <w:tcW w:w="5376" w:type="dxa"/>
            <w:tcBorders>
              <w:top w:val="nil"/>
              <w:left w:val="nil"/>
              <w:bottom w:val="nil"/>
              <w:right w:val="nil"/>
            </w:tcBorders>
            <w:shd w:val="clear" w:color="000000" w:fill="990033"/>
            <w:vAlign w:val="bottom"/>
            <w:hideMark/>
          </w:tcPr>
          <w:p w14:paraId="24400067"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PRESUPUESTO</w:t>
            </w:r>
          </w:p>
        </w:tc>
      </w:tr>
      <w:tr w:rsidR="0073602C" w:rsidRPr="0073602C" w14:paraId="725D51D8" w14:textId="77777777" w:rsidTr="004F664B">
        <w:trPr>
          <w:trHeight w:val="300"/>
        </w:trPr>
        <w:tc>
          <w:tcPr>
            <w:tcW w:w="1800" w:type="dxa"/>
            <w:tcBorders>
              <w:top w:val="nil"/>
              <w:left w:val="nil"/>
              <w:bottom w:val="nil"/>
              <w:right w:val="nil"/>
            </w:tcBorders>
            <w:shd w:val="clear" w:color="000000" w:fill="990033"/>
            <w:vAlign w:val="bottom"/>
            <w:hideMark/>
          </w:tcPr>
          <w:p w14:paraId="5C7C05C5"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CTA. CONTABLE</w:t>
            </w:r>
          </w:p>
        </w:tc>
        <w:tc>
          <w:tcPr>
            <w:tcW w:w="2180" w:type="dxa"/>
            <w:tcBorders>
              <w:top w:val="nil"/>
              <w:left w:val="nil"/>
              <w:bottom w:val="nil"/>
              <w:right w:val="nil"/>
            </w:tcBorders>
            <w:shd w:val="clear" w:color="000000" w:fill="990033"/>
            <w:vAlign w:val="bottom"/>
            <w:hideMark/>
          </w:tcPr>
          <w:p w14:paraId="1CF63919"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DESCRIPCION</w:t>
            </w:r>
          </w:p>
        </w:tc>
        <w:tc>
          <w:tcPr>
            <w:tcW w:w="5376" w:type="dxa"/>
            <w:tcBorders>
              <w:top w:val="nil"/>
              <w:left w:val="nil"/>
              <w:bottom w:val="nil"/>
              <w:right w:val="nil"/>
            </w:tcBorders>
            <w:shd w:val="clear" w:color="000000" w:fill="990033"/>
            <w:vAlign w:val="bottom"/>
            <w:hideMark/>
          </w:tcPr>
          <w:p w14:paraId="2CF94874" w14:textId="77777777" w:rsidR="0073602C" w:rsidRPr="0073602C" w:rsidRDefault="0073602C" w:rsidP="0073602C">
            <w:pPr>
              <w:spacing w:after="0" w:line="240" w:lineRule="auto"/>
              <w:jc w:val="center"/>
              <w:rPr>
                <w:rFonts w:eastAsia="Times New Roman" w:cs="Calibri"/>
                <w:color w:val="FFFFFF"/>
                <w:sz w:val="16"/>
                <w:szCs w:val="16"/>
                <w:lang w:eastAsia="es-MX"/>
              </w:rPr>
            </w:pPr>
            <w:r w:rsidRPr="0073602C">
              <w:rPr>
                <w:rFonts w:eastAsia="Times New Roman" w:cs="Calibri"/>
                <w:color w:val="FFFFFF"/>
                <w:sz w:val="16"/>
                <w:szCs w:val="16"/>
                <w:lang w:eastAsia="es-MX"/>
              </w:rPr>
              <w:t>ORIGINAL</w:t>
            </w:r>
          </w:p>
        </w:tc>
      </w:tr>
      <w:tr w:rsidR="0073602C" w:rsidRPr="0073602C" w14:paraId="52A15FC8" w14:textId="77777777" w:rsidTr="004F664B">
        <w:trPr>
          <w:trHeight w:val="300"/>
        </w:trPr>
        <w:tc>
          <w:tcPr>
            <w:tcW w:w="1800" w:type="dxa"/>
            <w:tcBorders>
              <w:top w:val="nil"/>
              <w:left w:val="nil"/>
              <w:bottom w:val="nil"/>
              <w:right w:val="nil"/>
            </w:tcBorders>
            <w:shd w:val="clear" w:color="auto" w:fill="auto"/>
            <w:noWrap/>
            <w:vAlign w:val="bottom"/>
            <w:hideMark/>
          </w:tcPr>
          <w:p w14:paraId="0119C528" w14:textId="77777777" w:rsidR="0073602C" w:rsidRPr="0073602C" w:rsidRDefault="0073602C" w:rsidP="0073602C">
            <w:pPr>
              <w:spacing w:after="0" w:line="240" w:lineRule="auto"/>
              <w:jc w:val="center"/>
              <w:rPr>
                <w:rFonts w:eastAsia="Times New Roman" w:cs="Calibri"/>
                <w:color w:val="FFFFFF"/>
                <w:sz w:val="16"/>
                <w:szCs w:val="16"/>
                <w:lang w:eastAsia="es-MX"/>
              </w:rPr>
            </w:pPr>
          </w:p>
        </w:tc>
        <w:tc>
          <w:tcPr>
            <w:tcW w:w="2180" w:type="dxa"/>
            <w:tcBorders>
              <w:top w:val="nil"/>
              <w:left w:val="nil"/>
              <w:bottom w:val="nil"/>
              <w:right w:val="nil"/>
            </w:tcBorders>
            <w:shd w:val="clear" w:color="auto" w:fill="auto"/>
            <w:noWrap/>
            <w:vAlign w:val="bottom"/>
            <w:hideMark/>
          </w:tcPr>
          <w:p w14:paraId="54AD4268" w14:textId="77777777" w:rsidR="0073602C" w:rsidRPr="0073602C" w:rsidRDefault="0073602C" w:rsidP="0073602C">
            <w:pPr>
              <w:spacing w:after="0" w:line="240" w:lineRule="auto"/>
              <w:rPr>
                <w:rFonts w:ascii="Times New Roman" w:eastAsia="Times New Roman" w:hAnsi="Times New Roman"/>
                <w:sz w:val="20"/>
                <w:szCs w:val="20"/>
                <w:lang w:eastAsia="es-MX"/>
              </w:rPr>
            </w:pPr>
          </w:p>
        </w:tc>
        <w:tc>
          <w:tcPr>
            <w:tcW w:w="5376" w:type="dxa"/>
            <w:tcBorders>
              <w:top w:val="nil"/>
              <w:left w:val="nil"/>
              <w:bottom w:val="nil"/>
              <w:right w:val="nil"/>
            </w:tcBorders>
            <w:shd w:val="clear" w:color="auto" w:fill="auto"/>
            <w:noWrap/>
            <w:vAlign w:val="bottom"/>
            <w:hideMark/>
          </w:tcPr>
          <w:p w14:paraId="15D97670" w14:textId="77777777" w:rsidR="0073602C" w:rsidRPr="0073602C" w:rsidRDefault="0073602C" w:rsidP="0073602C">
            <w:pPr>
              <w:spacing w:after="0" w:line="240" w:lineRule="auto"/>
              <w:rPr>
                <w:rFonts w:ascii="Times New Roman" w:eastAsia="Times New Roman" w:hAnsi="Times New Roman"/>
                <w:sz w:val="20"/>
                <w:szCs w:val="20"/>
                <w:lang w:eastAsia="es-MX"/>
              </w:rPr>
            </w:pPr>
          </w:p>
        </w:tc>
      </w:tr>
      <w:tr w:rsidR="0073602C" w:rsidRPr="0073602C" w14:paraId="3CB4E9A9" w14:textId="77777777" w:rsidTr="004F664B">
        <w:trPr>
          <w:trHeight w:val="300"/>
        </w:trPr>
        <w:tc>
          <w:tcPr>
            <w:tcW w:w="1800" w:type="dxa"/>
            <w:tcBorders>
              <w:top w:val="nil"/>
              <w:left w:val="nil"/>
              <w:bottom w:val="nil"/>
              <w:right w:val="nil"/>
            </w:tcBorders>
            <w:shd w:val="clear" w:color="auto" w:fill="auto"/>
            <w:noWrap/>
            <w:vAlign w:val="bottom"/>
            <w:hideMark/>
          </w:tcPr>
          <w:p w14:paraId="13E4653C"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400-000-000-000-000</w:t>
            </w:r>
          </w:p>
        </w:tc>
        <w:tc>
          <w:tcPr>
            <w:tcW w:w="2180" w:type="dxa"/>
            <w:tcBorders>
              <w:top w:val="nil"/>
              <w:left w:val="nil"/>
              <w:bottom w:val="nil"/>
              <w:right w:val="nil"/>
            </w:tcBorders>
            <w:shd w:val="clear" w:color="auto" w:fill="auto"/>
            <w:noWrap/>
            <w:vAlign w:val="bottom"/>
            <w:hideMark/>
          </w:tcPr>
          <w:p w14:paraId="3C0C5FA7"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INGRESOS</w:t>
            </w:r>
          </w:p>
        </w:tc>
        <w:tc>
          <w:tcPr>
            <w:tcW w:w="5376" w:type="dxa"/>
            <w:tcBorders>
              <w:top w:val="nil"/>
              <w:left w:val="nil"/>
              <w:bottom w:val="nil"/>
              <w:right w:val="nil"/>
            </w:tcBorders>
            <w:shd w:val="clear" w:color="auto" w:fill="auto"/>
            <w:noWrap/>
            <w:vAlign w:val="bottom"/>
            <w:hideMark/>
          </w:tcPr>
          <w:p w14:paraId="41BE4DA1" w14:textId="77777777" w:rsidR="0073602C" w:rsidRPr="0073602C" w:rsidRDefault="0073602C" w:rsidP="0073602C">
            <w:pPr>
              <w:spacing w:after="0" w:line="240" w:lineRule="auto"/>
              <w:rPr>
                <w:rFonts w:eastAsia="Times New Roman" w:cs="Calibri"/>
                <w:color w:val="000000"/>
                <w:sz w:val="16"/>
                <w:szCs w:val="16"/>
                <w:lang w:eastAsia="es-MX"/>
              </w:rPr>
            </w:pPr>
          </w:p>
        </w:tc>
      </w:tr>
      <w:tr w:rsidR="0073602C" w:rsidRPr="0073602C" w14:paraId="1B693BAE" w14:textId="77777777" w:rsidTr="004F664B">
        <w:trPr>
          <w:trHeight w:val="300"/>
        </w:trPr>
        <w:tc>
          <w:tcPr>
            <w:tcW w:w="1800" w:type="dxa"/>
            <w:tcBorders>
              <w:top w:val="nil"/>
              <w:left w:val="nil"/>
              <w:bottom w:val="nil"/>
              <w:right w:val="nil"/>
            </w:tcBorders>
            <w:shd w:val="clear" w:color="auto" w:fill="auto"/>
            <w:noWrap/>
            <w:vAlign w:val="bottom"/>
            <w:hideMark/>
          </w:tcPr>
          <w:p w14:paraId="0374DFE0"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400-100-000-000-000</w:t>
            </w:r>
          </w:p>
        </w:tc>
        <w:tc>
          <w:tcPr>
            <w:tcW w:w="2180" w:type="dxa"/>
            <w:tcBorders>
              <w:top w:val="nil"/>
              <w:left w:val="nil"/>
              <w:bottom w:val="nil"/>
              <w:right w:val="nil"/>
            </w:tcBorders>
            <w:shd w:val="clear" w:color="auto" w:fill="auto"/>
            <w:noWrap/>
            <w:vAlign w:val="bottom"/>
            <w:hideMark/>
          </w:tcPr>
          <w:p w14:paraId="35BD41EF"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SUBSIDIO MUNICIPAL</w:t>
            </w:r>
          </w:p>
        </w:tc>
        <w:tc>
          <w:tcPr>
            <w:tcW w:w="5376" w:type="dxa"/>
            <w:tcBorders>
              <w:top w:val="nil"/>
              <w:left w:val="nil"/>
              <w:bottom w:val="nil"/>
              <w:right w:val="nil"/>
            </w:tcBorders>
            <w:shd w:val="clear" w:color="auto" w:fill="auto"/>
            <w:noWrap/>
            <w:vAlign w:val="bottom"/>
            <w:hideMark/>
          </w:tcPr>
          <w:p w14:paraId="38973216"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48,691,973.00</w:t>
            </w:r>
          </w:p>
        </w:tc>
      </w:tr>
      <w:tr w:rsidR="0073602C" w:rsidRPr="0073602C" w14:paraId="468AE068" w14:textId="77777777" w:rsidTr="004F664B">
        <w:trPr>
          <w:trHeight w:val="300"/>
        </w:trPr>
        <w:tc>
          <w:tcPr>
            <w:tcW w:w="1800" w:type="dxa"/>
            <w:tcBorders>
              <w:top w:val="nil"/>
              <w:left w:val="nil"/>
              <w:bottom w:val="nil"/>
              <w:right w:val="nil"/>
            </w:tcBorders>
            <w:shd w:val="clear" w:color="auto" w:fill="auto"/>
            <w:noWrap/>
            <w:vAlign w:val="bottom"/>
            <w:hideMark/>
          </w:tcPr>
          <w:p w14:paraId="2F2332D7"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lastRenderedPageBreak/>
              <w:t>400-200-000-000-000</w:t>
            </w:r>
          </w:p>
        </w:tc>
        <w:tc>
          <w:tcPr>
            <w:tcW w:w="2180" w:type="dxa"/>
            <w:tcBorders>
              <w:top w:val="nil"/>
              <w:left w:val="nil"/>
              <w:bottom w:val="nil"/>
              <w:right w:val="nil"/>
            </w:tcBorders>
            <w:shd w:val="clear" w:color="auto" w:fill="auto"/>
            <w:noWrap/>
            <w:vAlign w:val="bottom"/>
            <w:hideMark/>
          </w:tcPr>
          <w:p w14:paraId="74623785"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CAPACITACION</w:t>
            </w:r>
          </w:p>
        </w:tc>
        <w:tc>
          <w:tcPr>
            <w:tcW w:w="5376" w:type="dxa"/>
            <w:tcBorders>
              <w:top w:val="nil"/>
              <w:left w:val="nil"/>
              <w:bottom w:val="nil"/>
              <w:right w:val="nil"/>
            </w:tcBorders>
            <w:shd w:val="clear" w:color="auto" w:fill="auto"/>
            <w:noWrap/>
            <w:vAlign w:val="bottom"/>
            <w:hideMark/>
          </w:tcPr>
          <w:p w14:paraId="76F8EC37"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4,530,000.00</w:t>
            </w:r>
          </w:p>
        </w:tc>
      </w:tr>
      <w:tr w:rsidR="0073602C" w:rsidRPr="0073602C" w14:paraId="02FE6157" w14:textId="77777777" w:rsidTr="004F664B">
        <w:trPr>
          <w:trHeight w:val="300"/>
        </w:trPr>
        <w:tc>
          <w:tcPr>
            <w:tcW w:w="1800" w:type="dxa"/>
            <w:tcBorders>
              <w:top w:val="nil"/>
              <w:left w:val="nil"/>
              <w:bottom w:val="nil"/>
              <w:right w:val="nil"/>
            </w:tcBorders>
            <w:shd w:val="clear" w:color="auto" w:fill="auto"/>
            <w:noWrap/>
            <w:vAlign w:val="bottom"/>
            <w:hideMark/>
          </w:tcPr>
          <w:p w14:paraId="58CFDB4F"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400-300-000-000-000</w:t>
            </w:r>
          </w:p>
        </w:tc>
        <w:tc>
          <w:tcPr>
            <w:tcW w:w="2180" w:type="dxa"/>
            <w:tcBorders>
              <w:top w:val="nil"/>
              <w:left w:val="nil"/>
              <w:bottom w:val="nil"/>
              <w:right w:val="nil"/>
            </w:tcBorders>
            <w:shd w:val="clear" w:color="auto" w:fill="auto"/>
            <w:noWrap/>
            <w:vAlign w:val="bottom"/>
            <w:hideMark/>
          </w:tcPr>
          <w:p w14:paraId="391D4442"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PREVENCION</w:t>
            </w:r>
          </w:p>
        </w:tc>
        <w:tc>
          <w:tcPr>
            <w:tcW w:w="5376" w:type="dxa"/>
            <w:tcBorders>
              <w:top w:val="nil"/>
              <w:left w:val="nil"/>
              <w:bottom w:val="nil"/>
              <w:right w:val="nil"/>
            </w:tcBorders>
            <w:shd w:val="clear" w:color="auto" w:fill="auto"/>
            <w:noWrap/>
            <w:vAlign w:val="bottom"/>
            <w:hideMark/>
          </w:tcPr>
          <w:p w14:paraId="32D07AA9"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3,795,720.00</w:t>
            </w:r>
          </w:p>
        </w:tc>
      </w:tr>
      <w:tr w:rsidR="0073602C" w:rsidRPr="0073602C" w14:paraId="4B90FE9F" w14:textId="77777777" w:rsidTr="004F664B">
        <w:trPr>
          <w:trHeight w:val="300"/>
        </w:trPr>
        <w:tc>
          <w:tcPr>
            <w:tcW w:w="1800" w:type="dxa"/>
            <w:tcBorders>
              <w:top w:val="nil"/>
              <w:left w:val="nil"/>
              <w:bottom w:val="nil"/>
              <w:right w:val="nil"/>
            </w:tcBorders>
            <w:shd w:val="clear" w:color="auto" w:fill="auto"/>
            <w:noWrap/>
            <w:vAlign w:val="bottom"/>
            <w:hideMark/>
          </w:tcPr>
          <w:p w14:paraId="73E90611"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400-400-000-000-000</w:t>
            </w:r>
          </w:p>
        </w:tc>
        <w:tc>
          <w:tcPr>
            <w:tcW w:w="2180" w:type="dxa"/>
            <w:tcBorders>
              <w:top w:val="nil"/>
              <w:left w:val="nil"/>
              <w:bottom w:val="nil"/>
              <w:right w:val="nil"/>
            </w:tcBorders>
            <w:shd w:val="clear" w:color="auto" w:fill="auto"/>
            <w:noWrap/>
            <w:vAlign w:val="bottom"/>
            <w:hideMark/>
          </w:tcPr>
          <w:p w14:paraId="4D9AB49C"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SERVICIO DE UNIDADES</w:t>
            </w:r>
          </w:p>
        </w:tc>
        <w:tc>
          <w:tcPr>
            <w:tcW w:w="5376" w:type="dxa"/>
            <w:tcBorders>
              <w:top w:val="nil"/>
              <w:left w:val="nil"/>
              <w:bottom w:val="nil"/>
              <w:right w:val="nil"/>
            </w:tcBorders>
            <w:shd w:val="clear" w:color="auto" w:fill="auto"/>
            <w:noWrap/>
            <w:vAlign w:val="bottom"/>
            <w:hideMark/>
          </w:tcPr>
          <w:p w14:paraId="430FADF2"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300,000.00</w:t>
            </w:r>
          </w:p>
        </w:tc>
      </w:tr>
      <w:tr w:rsidR="0073602C" w:rsidRPr="0073602C" w14:paraId="2D8DBF03" w14:textId="77777777" w:rsidTr="004F664B">
        <w:trPr>
          <w:trHeight w:val="300"/>
        </w:trPr>
        <w:tc>
          <w:tcPr>
            <w:tcW w:w="1800" w:type="dxa"/>
            <w:tcBorders>
              <w:top w:val="nil"/>
              <w:left w:val="nil"/>
              <w:bottom w:val="nil"/>
              <w:right w:val="nil"/>
            </w:tcBorders>
            <w:shd w:val="clear" w:color="auto" w:fill="auto"/>
            <w:noWrap/>
            <w:vAlign w:val="bottom"/>
            <w:hideMark/>
          </w:tcPr>
          <w:p w14:paraId="1484EE35"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400-500-000-000-000</w:t>
            </w:r>
          </w:p>
        </w:tc>
        <w:tc>
          <w:tcPr>
            <w:tcW w:w="2180" w:type="dxa"/>
            <w:tcBorders>
              <w:top w:val="nil"/>
              <w:left w:val="nil"/>
              <w:bottom w:val="nil"/>
              <w:right w:val="nil"/>
            </w:tcBorders>
            <w:shd w:val="clear" w:color="auto" w:fill="auto"/>
            <w:noWrap/>
            <w:vAlign w:val="bottom"/>
            <w:hideMark/>
          </w:tcPr>
          <w:p w14:paraId="4AB335EE"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OTROS</w:t>
            </w:r>
          </w:p>
        </w:tc>
        <w:tc>
          <w:tcPr>
            <w:tcW w:w="5376" w:type="dxa"/>
            <w:tcBorders>
              <w:top w:val="nil"/>
              <w:left w:val="nil"/>
              <w:bottom w:val="nil"/>
              <w:right w:val="nil"/>
            </w:tcBorders>
            <w:shd w:val="clear" w:color="auto" w:fill="auto"/>
            <w:noWrap/>
            <w:vAlign w:val="bottom"/>
            <w:hideMark/>
          </w:tcPr>
          <w:p w14:paraId="5828BAA9"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100,000.00</w:t>
            </w:r>
          </w:p>
        </w:tc>
      </w:tr>
      <w:tr w:rsidR="0073602C" w:rsidRPr="0073602C" w14:paraId="6A9C0C93" w14:textId="77777777" w:rsidTr="004F664B">
        <w:trPr>
          <w:trHeight w:val="300"/>
        </w:trPr>
        <w:tc>
          <w:tcPr>
            <w:tcW w:w="1800" w:type="dxa"/>
            <w:tcBorders>
              <w:top w:val="nil"/>
              <w:left w:val="nil"/>
              <w:bottom w:val="nil"/>
              <w:right w:val="nil"/>
            </w:tcBorders>
            <w:shd w:val="clear" w:color="auto" w:fill="auto"/>
            <w:noWrap/>
            <w:vAlign w:val="bottom"/>
            <w:hideMark/>
          </w:tcPr>
          <w:p w14:paraId="31E592DC"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400-600-000-000-000</w:t>
            </w:r>
          </w:p>
        </w:tc>
        <w:tc>
          <w:tcPr>
            <w:tcW w:w="2180" w:type="dxa"/>
            <w:tcBorders>
              <w:top w:val="nil"/>
              <w:left w:val="nil"/>
              <w:bottom w:val="nil"/>
              <w:right w:val="nil"/>
            </w:tcBorders>
            <w:shd w:val="clear" w:color="auto" w:fill="auto"/>
            <w:noWrap/>
            <w:vAlign w:val="bottom"/>
            <w:hideMark/>
          </w:tcPr>
          <w:p w14:paraId="4F3FC150"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PRODUCTOS FINANCIEROS</w:t>
            </w:r>
          </w:p>
        </w:tc>
        <w:tc>
          <w:tcPr>
            <w:tcW w:w="5376" w:type="dxa"/>
            <w:tcBorders>
              <w:top w:val="nil"/>
              <w:left w:val="nil"/>
              <w:bottom w:val="nil"/>
              <w:right w:val="nil"/>
            </w:tcBorders>
            <w:shd w:val="clear" w:color="auto" w:fill="auto"/>
            <w:noWrap/>
            <w:vAlign w:val="bottom"/>
            <w:hideMark/>
          </w:tcPr>
          <w:p w14:paraId="5BE7E72A" w14:textId="77777777" w:rsidR="0073602C" w:rsidRPr="0073602C" w:rsidRDefault="0073602C" w:rsidP="0073602C">
            <w:pPr>
              <w:spacing w:after="0" w:line="240" w:lineRule="auto"/>
              <w:jc w:val="right"/>
              <w:rPr>
                <w:rFonts w:eastAsia="Times New Roman" w:cs="Calibri"/>
                <w:color w:val="000000"/>
                <w:sz w:val="16"/>
                <w:szCs w:val="16"/>
                <w:lang w:eastAsia="es-MX"/>
              </w:rPr>
            </w:pPr>
            <w:r w:rsidRPr="0073602C">
              <w:rPr>
                <w:rFonts w:eastAsia="Times New Roman" w:cs="Calibri"/>
                <w:color w:val="000000"/>
                <w:sz w:val="16"/>
                <w:szCs w:val="16"/>
                <w:lang w:eastAsia="es-MX"/>
              </w:rPr>
              <w:t>0.00</w:t>
            </w:r>
          </w:p>
        </w:tc>
      </w:tr>
      <w:tr w:rsidR="0073602C" w:rsidRPr="0073602C" w14:paraId="2455B783" w14:textId="77777777" w:rsidTr="004F664B">
        <w:trPr>
          <w:trHeight w:val="300"/>
        </w:trPr>
        <w:tc>
          <w:tcPr>
            <w:tcW w:w="1800" w:type="dxa"/>
            <w:tcBorders>
              <w:top w:val="nil"/>
              <w:left w:val="nil"/>
              <w:bottom w:val="nil"/>
              <w:right w:val="nil"/>
            </w:tcBorders>
            <w:shd w:val="clear" w:color="auto" w:fill="auto"/>
            <w:noWrap/>
            <w:vAlign w:val="bottom"/>
            <w:hideMark/>
          </w:tcPr>
          <w:p w14:paraId="7F9B46D4" w14:textId="77777777" w:rsidR="0073602C" w:rsidRPr="0073602C" w:rsidRDefault="0073602C" w:rsidP="0073602C">
            <w:pPr>
              <w:spacing w:after="0" w:line="240" w:lineRule="auto"/>
              <w:jc w:val="right"/>
              <w:rPr>
                <w:rFonts w:eastAsia="Times New Roman" w:cs="Calibri"/>
                <w:color w:val="000000"/>
                <w:sz w:val="16"/>
                <w:szCs w:val="16"/>
                <w:lang w:eastAsia="es-MX"/>
              </w:rPr>
            </w:pPr>
          </w:p>
        </w:tc>
        <w:tc>
          <w:tcPr>
            <w:tcW w:w="2180" w:type="dxa"/>
            <w:tcBorders>
              <w:top w:val="nil"/>
              <w:left w:val="nil"/>
              <w:bottom w:val="nil"/>
              <w:right w:val="nil"/>
            </w:tcBorders>
            <w:shd w:val="clear" w:color="auto" w:fill="auto"/>
            <w:noWrap/>
            <w:vAlign w:val="bottom"/>
            <w:hideMark/>
          </w:tcPr>
          <w:p w14:paraId="02F934A5" w14:textId="77777777" w:rsidR="0073602C" w:rsidRPr="0073602C" w:rsidRDefault="0073602C" w:rsidP="0073602C">
            <w:pPr>
              <w:spacing w:after="0" w:line="240" w:lineRule="auto"/>
              <w:rPr>
                <w:rFonts w:eastAsia="Times New Roman" w:cs="Calibri"/>
                <w:color w:val="000000"/>
                <w:sz w:val="16"/>
                <w:szCs w:val="16"/>
                <w:lang w:eastAsia="es-MX"/>
              </w:rPr>
            </w:pPr>
            <w:r w:rsidRPr="0073602C">
              <w:rPr>
                <w:rFonts w:eastAsia="Times New Roman" w:cs="Calibri"/>
                <w:color w:val="000000"/>
                <w:sz w:val="16"/>
                <w:szCs w:val="16"/>
                <w:lang w:eastAsia="es-MX"/>
              </w:rPr>
              <w:t>APLICACIÓN DE REMANENTES</w:t>
            </w:r>
          </w:p>
        </w:tc>
        <w:tc>
          <w:tcPr>
            <w:tcW w:w="5376" w:type="dxa"/>
            <w:tcBorders>
              <w:top w:val="nil"/>
              <w:left w:val="nil"/>
              <w:bottom w:val="nil"/>
              <w:right w:val="nil"/>
            </w:tcBorders>
            <w:shd w:val="clear" w:color="auto" w:fill="auto"/>
            <w:noWrap/>
            <w:vAlign w:val="bottom"/>
            <w:hideMark/>
          </w:tcPr>
          <w:p w14:paraId="2D655AB6" w14:textId="77777777" w:rsidR="0073602C" w:rsidRPr="0073602C" w:rsidRDefault="0073602C" w:rsidP="0073602C">
            <w:pPr>
              <w:spacing w:after="0" w:line="240" w:lineRule="auto"/>
              <w:rPr>
                <w:rFonts w:eastAsia="Times New Roman" w:cs="Calibri"/>
                <w:color w:val="000000"/>
                <w:sz w:val="16"/>
                <w:szCs w:val="16"/>
                <w:lang w:eastAsia="es-MX"/>
              </w:rPr>
            </w:pPr>
          </w:p>
        </w:tc>
      </w:tr>
      <w:tr w:rsidR="0073602C" w:rsidRPr="0073602C" w14:paraId="53B97FB6" w14:textId="77777777" w:rsidTr="004F664B">
        <w:trPr>
          <w:trHeight w:val="300"/>
        </w:trPr>
        <w:tc>
          <w:tcPr>
            <w:tcW w:w="1800" w:type="dxa"/>
            <w:tcBorders>
              <w:top w:val="nil"/>
              <w:left w:val="nil"/>
              <w:bottom w:val="nil"/>
              <w:right w:val="nil"/>
            </w:tcBorders>
            <w:shd w:val="clear" w:color="auto" w:fill="auto"/>
            <w:noWrap/>
            <w:vAlign w:val="bottom"/>
            <w:hideMark/>
          </w:tcPr>
          <w:p w14:paraId="076DDA56" w14:textId="77777777" w:rsidR="0073602C" w:rsidRPr="0073602C" w:rsidRDefault="0073602C" w:rsidP="0073602C">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noWrap/>
            <w:vAlign w:val="bottom"/>
            <w:hideMark/>
          </w:tcPr>
          <w:p w14:paraId="1C5DBC22" w14:textId="77777777" w:rsidR="0073602C" w:rsidRPr="0073602C" w:rsidRDefault="0073602C" w:rsidP="0073602C">
            <w:pPr>
              <w:spacing w:after="0" w:line="240" w:lineRule="auto"/>
              <w:rPr>
                <w:rFonts w:ascii="Times New Roman" w:eastAsia="Times New Roman" w:hAnsi="Times New Roman"/>
                <w:sz w:val="20"/>
                <w:szCs w:val="20"/>
                <w:lang w:eastAsia="es-MX"/>
              </w:rPr>
            </w:pPr>
          </w:p>
        </w:tc>
        <w:tc>
          <w:tcPr>
            <w:tcW w:w="5376" w:type="dxa"/>
            <w:tcBorders>
              <w:top w:val="nil"/>
              <w:left w:val="nil"/>
              <w:bottom w:val="nil"/>
              <w:right w:val="nil"/>
            </w:tcBorders>
            <w:shd w:val="clear" w:color="auto" w:fill="auto"/>
            <w:noWrap/>
            <w:vAlign w:val="bottom"/>
            <w:hideMark/>
          </w:tcPr>
          <w:p w14:paraId="5307223E" w14:textId="77777777" w:rsidR="0073602C" w:rsidRPr="0073602C" w:rsidRDefault="0073602C" w:rsidP="0073602C">
            <w:pPr>
              <w:spacing w:after="0" w:line="240" w:lineRule="auto"/>
              <w:rPr>
                <w:rFonts w:ascii="Times New Roman" w:eastAsia="Times New Roman" w:hAnsi="Times New Roman"/>
                <w:sz w:val="20"/>
                <w:szCs w:val="20"/>
                <w:lang w:eastAsia="es-MX"/>
              </w:rPr>
            </w:pPr>
          </w:p>
        </w:tc>
      </w:tr>
      <w:tr w:rsidR="0073602C" w:rsidRPr="0073602C" w14:paraId="460B0844" w14:textId="77777777" w:rsidTr="004F664B">
        <w:trPr>
          <w:trHeight w:val="300"/>
        </w:trPr>
        <w:tc>
          <w:tcPr>
            <w:tcW w:w="1800" w:type="dxa"/>
            <w:tcBorders>
              <w:top w:val="nil"/>
              <w:left w:val="nil"/>
              <w:bottom w:val="nil"/>
              <w:right w:val="nil"/>
            </w:tcBorders>
            <w:shd w:val="clear" w:color="000000" w:fill="990033"/>
            <w:noWrap/>
            <w:vAlign w:val="bottom"/>
            <w:hideMark/>
          </w:tcPr>
          <w:p w14:paraId="0E654522" w14:textId="5E764F09" w:rsidR="0073602C" w:rsidRPr="0073602C" w:rsidRDefault="0073602C" w:rsidP="0073602C">
            <w:pPr>
              <w:spacing w:after="0" w:line="240" w:lineRule="auto"/>
              <w:rPr>
                <w:rFonts w:eastAsia="Times New Roman" w:cs="Calibri"/>
                <w:color w:val="FFFFFF"/>
                <w:lang w:eastAsia="es-MX"/>
              </w:rPr>
            </w:pPr>
            <w:r w:rsidRPr="0073602C">
              <w:rPr>
                <w:rFonts w:eastAsia="Times New Roman" w:cs="Calibri"/>
                <w:color w:val="FFFFFF"/>
                <w:lang w:eastAsia="es-MX"/>
              </w:rPr>
              <w:t>TOTAL INGRESOS</w:t>
            </w:r>
          </w:p>
        </w:tc>
        <w:tc>
          <w:tcPr>
            <w:tcW w:w="2180" w:type="dxa"/>
            <w:tcBorders>
              <w:top w:val="nil"/>
              <w:left w:val="nil"/>
              <w:bottom w:val="nil"/>
              <w:right w:val="nil"/>
            </w:tcBorders>
            <w:shd w:val="clear" w:color="000000" w:fill="990033"/>
            <w:noWrap/>
            <w:vAlign w:val="bottom"/>
            <w:hideMark/>
          </w:tcPr>
          <w:p w14:paraId="5E19DEEC" w14:textId="77777777" w:rsidR="0073602C" w:rsidRPr="0073602C" w:rsidRDefault="0073602C" w:rsidP="0073602C">
            <w:pPr>
              <w:spacing w:after="0" w:line="240" w:lineRule="auto"/>
              <w:rPr>
                <w:rFonts w:eastAsia="Times New Roman" w:cs="Calibri"/>
                <w:color w:val="FFFFFF"/>
                <w:lang w:eastAsia="es-MX"/>
              </w:rPr>
            </w:pPr>
            <w:r w:rsidRPr="0073602C">
              <w:rPr>
                <w:rFonts w:eastAsia="Times New Roman" w:cs="Calibri"/>
                <w:color w:val="FFFFFF"/>
                <w:lang w:eastAsia="es-MX"/>
              </w:rPr>
              <w:t> </w:t>
            </w:r>
          </w:p>
        </w:tc>
        <w:tc>
          <w:tcPr>
            <w:tcW w:w="5376" w:type="dxa"/>
            <w:tcBorders>
              <w:top w:val="nil"/>
              <w:left w:val="nil"/>
              <w:bottom w:val="nil"/>
              <w:right w:val="nil"/>
            </w:tcBorders>
            <w:shd w:val="clear" w:color="000000" w:fill="990033"/>
            <w:noWrap/>
            <w:vAlign w:val="bottom"/>
            <w:hideMark/>
          </w:tcPr>
          <w:p w14:paraId="2189FF12" w14:textId="77777777" w:rsidR="0073602C" w:rsidRPr="0073602C" w:rsidRDefault="0073602C" w:rsidP="0073602C">
            <w:pPr>
              <w:spacing w:after="0" w:line="240" w:lineRule="auto"/>
              <w:jc w:val="right"/>
              <w:rPr>
                <w:rFonts w:eastAsia="Times New Roman" w:cs="Calibri"/>
                <w:color w:val="FFFFFF"/>
                <w:sz w:val="20"/>
                <w:szCs w:val="20"/>
                <w:lang w:eastAsia="es-MX"/>
              </w:rPr>
            </w:pPr>
            <w:r w:rsidRPr="0073602C">
              <w:rPr>
                <w:rFonts w:eastAsia="Times New Roman" w:cs="Calibri"/>
                <w:color w:val="FFFFFF"/>
                <w:sz w:val="20"/>
                <w:szCs w:val="20"/>
                <w:lang w:eastAsia="es-MX"/>
              </w:rPr>
              <w:t>57,417,693.00</w:t>
            </w:r>
          </w:p>
        </w:tc>
      </w:tr>
    </w:tbl>
    <w:p w14:paraId="3A552BB5" w14:textId="2C09652F" w:rsidR="00066EC5" w:rsidRPr="00E74967" w:rsidRDefault="00066EC5" w:rsidP="00CB41C4">
      <w:pPr>
        <w:tabs>
          <w:tab w:val="left" w:leader="underscore" w:pos="9639"/>
        </w:tabs>
        <w:spacing w:after="0" w:line="240" w:lineRule="auto"/>
        <w:jc w:val="both"/>
        <w:rPr>
          <w:rFonts w:cs="Calibri"/>
        </w:rPr>
      </w:pPr>
    </w:p>
    <w:p w14:paraId="4FA2E1ED" w14:textId="6820291C" w:rsidR="007D1E76" w:rsidRDefault="007D1E76" w:rsidP="00CB41C4">
      <w:pPr>
        <w:tabs>
          <w:tab w:val="left" w:leader="underscore" w:pos="9639"/>
        </w:tabs>
        <w:spacing w:after="0" w:line="240" w:lineRule="auto"/>
        <w:jc w:val="both"/>
        <w:rPr>
          <w:rFonts w:cs="Calibri"/>
        </w:rPr>
      </w:pPr>
    </w:p>
    <w:p w14:paraId="53D783D5" w14:textId="77777777"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677933AA" w14:textId="77777777" w:rsidR="00066EC5" w:rsidRPr="004F664B" w:rsidRDefault="00066EC5" w:rsidP="00CB41C4">
      <w:pPr>
        <w:tabs>
          <w:tab w:val="left" w:leader="underscore" w:pos="9639"/>
        </w:tabs>
        <w:spacing w:after="0" w:line="240" w:lineRule="auto"/>
        <w:jc w:val="both"/>
        <w:rPr>
          <w:rFonts w:cs="Calibri"/>
        </w:rPr>
      </w:pPr>
    </w:p>
    <w:p w14:paraId="69F25506" w14:textId="77777777" w:rsidR="007D1E76" w:rsidRPr="004F664B" w:rsidRDefault="007D1E76" w:rsidP="00CB41C4">
      <w:pPr>
        <w:tabs>
          <w:tab w:val="left" w:leader="underscore" w:pos="9639"/>
        </w:tabs>
        <w:spacing w:after="0" w:line="240" w:lineRule="auto"/>
        <w:jc w:val="both"/>
        <w:rPr>
          <w:rFonts w:cs="Calibri"/>
        </w:rPr>
      </w:pP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005BC8EA" w:rsidR="00066EC5" w:rsidRPr="004F664B" w:rsidRDefault="00066EC5" w:rsidP="00066EC5">
      <w:pPr>
        <w:jc w:val="both"/>
        <w:rPr>
          <w:rFonts w:ascii="Arial" w:hAnsi="Arial" w:cs="Arial"/>
          <w:sz w:val="20"/>
          <w:szCs w:val="20"/>
        </w:rPr>
      </w:pPr>
      <w:r w:rsidRPr="004F664B">
        <w:rPr>
          <w:rFonts w:ascii="Arial" w:hAnsi="Arial" w:cs="Arial"/>
          <w:sz w:val="20"/>
          <w:szCs w:val="20"/>
        </w:rPr>
        <w:t>Son los que se informa en el PBR del ejercicio 201</w:t>
      </w:r>
      <w:r w:rsidR="007E45C9" w:rsidRPr="004F664B">
        <w:rPr>
          <w:rFonts w:ascii="Arial" w:hAnsi="Arial" w:cs="Arial"/>
          <w:sz w:val="20"/>
          <w:szCs w:val="20"/>
        </w:rPr>
        <w:t>8</w:t>
      </w:r>
      <w:r w:rsidRPr="004F664B">
        <w:rPr>
          <w:rFonts w:ascii="Arial" w:hAnsi="Arial" w:cs="Arial"/>
          <w:sz w:val="20"/>
          <w:szCs w:val="20"/>
        </w:rPr>
        <w:t>.</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4368A4B5" w14:textId="77777777" w:rsidR="007162EA" w:rsidRPr="004F664B" w:rsidRDefault="007162EA" w:rsidP="00CB41C4">
      <w:pPr>
        <w:tabs>
          <w:tab w:val="left" w:leader="underscore" w:pos="9639"/>
        </w:tabs>
        <w:spacing w:after="0" w:line="240" w:lineRule="auto"/>
        <w:jc w:val="both"/>
        <w:rPr>
          <w:rFonts w:cs="Calibri"/>
        </w:rPr>
      </w:pPr>
    </w:p>
    <w:p w14:paraId="17CEED12" w14:textId="77777777" w:rsidR="007D1E76" w:rsidRPr="004F664B" w:rsidRDefault="007D1E76" w:rsidP="00CB41C4">
      <w:pPr>
        <w:tabs>
          <w:tab w:val="left" w:leader="underscore" w:pos="9639"/>
        </w:tabs>
        <w:spacing w:after="0" w:line="240" w:lineRule="auto"/>
        <w:jc w:val="both"/>
        <w:rPr>
          <w:rFonts w:cs="Calibri"/>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6D8B4E92"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“Bajo protesta de decir verdad declaramos que los Estados Financieros y sus notas, son razonablemente correctos y son responsabilidad del emisor”.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JOSÉ</w:t>
      </w:r>
      <w:r w:rsidR="00FC4583" w:rsidRPr="002C2396">
        <w:rPr>
          <w:rFonts w:cs="Calibri"/>
        </w:rPr>
        <w:t xml:space="preserve"> </w:t>
      </w:r>
      <w:bookmarkStart w:id="17" w:name="_GoBack"/>
      <w:bookmarkEnd w:id="17"/>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F5B8CC5" w14:textId="77777777" w:rsidR="002C2396" w:rsidRPr="002C2396" w:rsidRDefault="002C2396" w:rsidP="002C2396">
      <w:pPr>
        <w:tabs>
          <w:tab w:val="left" w:leader="underscore" w:pos="9639"/>
        </w:tabs>
        <w:spacing w:after="0" w:line="240" w:lineRule="auto"/>
        <w:jc w:val="both"/>
        <w:rPr>
          <w:rFonts w:cs="Calibri"/>
        </w:rPr>
      </w:pP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305122AE" w:rsidR="002C2396" w:rsidRPr="00E74967" w:rsidRDefault="008D0156"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C. P. JUAN MANUEL ÁLVAREZ HERNÁNDEZ</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C4583" w:rsidRPr="00FC4583">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C348C8C" w:rsidR="00154BA3" w:rsidRDefault="0039318C" w:rsidP="00A4610E">
    <w:pPr>
      <w:pStyle w:val="Encabezado"/>
      <w:spacing w:after="0" w:line="240" w:lineRule="auto"/>
      <w:jc w:val="center"/>
    </w:pPr>
    <w:r>
      <w:t>PATRONATO DE BOMBEROS DE LEON GTO</w:t>
    </w:r>
  </w:p>
  <w:p w14:paraId="651A4C4F" w14:textId="23A5700C" w:rsidR="00A4610E" w:rsidRDefault="00A4610E" w:rsidP="00A4610E">
    <w:pPr>
      <w:pStyle w:val="Encabezado"/>
      <w:spacing w:after="0" w:line="240" w:lineRule="auto"/>
      <w:jc w:val="center"/>
    </w:pPr>
    <w:r w:rsidRPr="00A4610E">
      <w:t xml:space="preserve">CORRESPONDINTES AL </w:t>
    </w:r>
    <w:r w:rsidR="00FC4583">
      <w:t>30 DE JUNIO</w:t>
    </w:r>
    <w:r w:rsidR="0039318C">
      <w:t xml:space="preserv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6EC5"/>
    <w:rsid w:val="00084EAE"/>
    <w:rsid w:val="00091CE6"/>
    <w:rsid w:val="000B7810"/>
    <w:rsid w:val="000C3365"/>
    <w:rsid w:val="0012405A"/>
    <w:rsid w:val="00154BA3"/>
    <w:rsid w:val="001973A2"/>
    <w:rsid w:val="001C75F2"/>
    <w:rsid w:val="001D2063"/>
    <w:rsid w:val="001D43E9"/>
    <w:rsid w:val="002C2396"/>
    <w:rsid w:val="003453CA"/>
    <w:rsid w:val="0039318C"/>
    <w:rsid w:val="00435A87"/>
    <w:rsid w:val="004A58C8"/>
    <w:rsid w:val="004F664B"/>
    <w:rsid w:val="004F7D36"/>
    <w:rsid w:val="0054701E"/>
    <w:rsid w:val="005D3E43"/>
    <w:rsid w:val="005E231E"/>
    <w:rsid w:val="00636FA2"/>
    <w:rsid w:val="00657009"/>
    <w:rsid w:val="00681C79"/>
    <w:rsid w:val="00690A02"/>
    <w:rsid w:val="007162EA"/>
    <w:rsid w:val="0073602C"/>
    <w:rsid w:val="007610BC"/>
    <w:rsid w:val="007714AB"/>
    <w:rsid w:val="007D1E76"/>
    <w:rsid w:val="007D4484"/>
    <w:rsid w:val="007E45C9"/>
    <w:rsid w:val="00811EB8"/>
    <w:rsid w:val="0081654E"/>
    <w:rsid w:val="0086459F"/>
    <w:rsid w:val="008C3BB8"/>
    <w:rsid w:val="008D0156"/>
    <w:rsid w:val="008E076C"/>
    <w:rsid w:val="0092765C"/>
    <w:rsid w:val="00A4610E"/>
    <w:rsid w:val="00A730E0"/>
    <w:rsid w:val="00AA41E5"/>
    <w:rsid w:val="00AB722B"/>
    <w:rsid w:val="00AE1F6A"/>
    <w:rsid w:val="00BB1E1D"/>
    <w:rsid w:val="00C97E1E"/>
    <w:rsid w:val="00CB41C4"/>
    <w:rsid w:val="00CF1316"/>
    <w:rsid w:val="00D04CA8"/>
    <w:rsid w:val="00D13C44"/>
    <w:rsid w:val="00D87618"/>
    <w:rsid w:val="00D975B1"/>
    <w:rsid w:val="00E00323"/>
    <w:rsid w:val="00E74967"/>
    <w:rsid w:val="00EA37F5"/>
    <w:rsid w:val="00EA7915"/>
    <w:rsid w:val="00ED4F22"/>
    <w:rsid w:val="00F46719"/>
    <w:rsid w:val="00F54F6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CB2AFC5-0D38-479B-B6D7-F9E0FB9A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1960</Words>
  <Characters>10784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CP. Miguel Trujillo</cp:lastModifiedBy>
  <cp:revision>2</cp:revision>
  <dcterms:created xsi:type="dcterms:W3CDTF">2018-07-16T18:28:00Z</dcterms:created>
  <dcterms:modified xsi:type="dcterms:W3CDTF">2018-07-16T18:28:00Z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